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3075" w:rsidRPr="00EC49E7" w:rsidP="00AB3075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EC49E7" w:rsidR="0096395B">
        <w:rPr>
          <w:rFonts w:ascii="Times New Roman" w:eastAsia="Times New Roman" w:hAnsi="Times New Roman" w:cs="Times New Roman"/>
          <w:sz w:val="24"/>
          <w:szCs w:val="24"/>
          <w:lang w:eastAsia="ru-RU"/>
        </w:rPr>
        <w:t>2428-</w:t>
      </w:r>
      <w:r w:rsidRPr="00EC49E7" w:rsidR="00A8729B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EC49E7" w:rsidR="001607E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EC49E7" w:rsidR="00303A0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AB3075" w:rsidRPr="00EC49E7" w:rsidP="00AB307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AB3075" w:rsidRPr="00EC49E7" w:rsidP="00AB3075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AB3075" w:rsidRPr="00EC49E7" w:rsidP="00AB3075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AB3075" w:rsidRPr="00EC49E7" w:rsidP="00AB307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17 августа 202</w:t>
      </w:r>
      <w:r w:rsidRPr="00EC49E7" w:rsidR="00303A0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</w:t>
      </w:r>
      <w:r w:rsidRPr="00EC49E7" w:rsidR="0067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Нефтеюганск</w:t>
      </w:r>
    </w:p>
    <w:p w:rsidR="00AB3075" w:rsidRPr="00EC49E7" w:rsidP="00AB307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8729B" w:rsidRPr="00EC49E7" w:rsidP="00AB3075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</w:t>
      </w:r>
      <w:r w:rsidRPr="00EC49E7" w:rsidR="00F677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Нефтеюганского судебного района Ханты-Мансийского автономного округа-Югры </w:t>
      </w:r>
      <w:r w:rsidRPr="00EC49E7" w:rsidR="00F6771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Агзямова Р.В.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49E7" w:rsidR="0016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и.о. мирового судьи судебного участка №4</w:t>
      </w:r>
      <w:r w:rsidRPr="00EC49E7" w:rsidR="00F67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9E7" w:rsidR="0016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судебного района Ханты-Мансийского автономного округа-Югры,</w:t>
      </w:r>
    </w:p>
    <w:p w:rsidR="00AB3075" w:rsidRPr="00EC49E7" w:rsidP="00AB307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порядке упрощенного производства гражд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анское дело по исковому заявлению</w:t>
      </w:r>
      <w:r w:rsidRPr="00EC49E7" w:rsidR="0016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9E7" w:rsidR="00D90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профессиональная коллекторская организация </w:t>
      </w:r>
      <w:r w:rsidRPr="00EC49E7" w:rsidR="001607EE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>Вернём</w:t>
      </w:r>
      <w:r w:rsidRPr="00EC49E7" w:rsidR="001607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EC49E7" w:rsidR="00303A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>Пустарнаковой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>Н.С.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49E7" w:rsidR="00303A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взыскании 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>задолженности по договору займа</w:t>
      </w:r>
      <w:r w:rsidRPr="00EC49E7" w:rsidR="00F677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3075" w:rsidRPr="00EC49E7" w:rsidP="00AB307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 ст.</w:t>
      </w:r>
      <w:r w:rsidRPr="00EC49E7" w:rsidR="00713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194-199, ст.ст. 232.2, 232.4 Гражданского процессуального кодекса Российской Федерации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34F2" w:rsidRPr="00EC49E7" w:rsidP="00AB307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075" w:rsidRPr="00EC49E7" w:rsidP="007134F2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7134F2" w:rsidRPr="00EC49E7" w:rsidP="007134F2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075" w:rsidRPr="00EC49E7" w:rsidP="00AB3075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EC49E7" w:rsidR="00D90D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профессиональная коллекторская организация </w:t>
      </w:r>
      <w:r w:rsidRPr="00EC49E7" w:rsidR="001607EE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Вернём» к 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>Пустарнаковой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>Н.С.</w:t>
      </w:r>
      <w:r w:rsidRPr="00EC49E7" w:rsidR="009639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</w:t>
      </w:r>
      <w:r w:rsidRPr="00EC49E7" w:rsidR="001607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49E7" w:rsidR="002319B7">
        <w:rPr>
          <w:rFonts w:ascii="Times New Roman" w:hAnsi="Times New Roman" w:cs="Times New Roman"/>
          <w:sz w:val="24"/>
          <w:szCs w:val="24"/>
        </w:rPr>
        <w:t>–</w:t>
      </w:r>
      <w:r w:rsidRPr="00EC49E7">
        <w:rPr>
          <w:rFonts w:ascii="Times New Roman" w:hAnsi="Times New Roman" w:cs="Times New Roman"/>
          <w:sz w:val="24"/>
          <w:szCs w:val="24"/>
        </w:rPr>
        <w:t xml:space="preserve"> 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96395B" w:rsidRPr="00EC49E7" w:rsidP="0096395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49E7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>Пустарнаковой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Н.С.</w:t>
      </w:r>
      <w:r w:rsidRPr="00EC49E7">
        <w:rPr>
          <w:rFonts w:ascii="Times New Roman" w:hAnsi="Times New Roman" w:cs="Times New Roman"/>
          <w:sz w:val="24"/>
          <w:szCs w:val="24"/>
        </w:rPr>
        <w:t xml:space="preserve"> (паспорт ***</w:t>
      </w:r>
      <w:r w:rsidRPr="00EC49E7">
        <w:rPr>
          <w:rFonts w:ascii="Times New Roman" w:hAnsi="Times New Roman" w:cs="Times New Roman"/>
          <w:sz w:val="24"/>
          <w:szCs w:val="24"/>
        </w:rPr>
        <w:t xml:space="preserve">) в пользу </w:t>
      </w:r>
      <w:r w:rsidRPr="00EC49E7" w:rsidR="00D90D24"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</w:t>
      </w:r>
      <w:r w:rsidRPr="00EC49E7">
        <w:rPr>
          <w:rFonts w:ascii="Times New Roman" w:hAnsi="Times New Roman" w:cs="Times New Roman"/>
          <w:sz w:val="24"/>
          <w:szCs w:val="24"/>
        </w:rPr>
        <w:t>«Вернём» (ИНН 5611067262)</w:t>
      </w:r>
      <w:r w:rsidRPr="00EC49E7" w:rsidR="00D90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C49E7">
        <w:rPr>
          <w:rFonts w:ascii="Times New Roman" w:hAnsi="Times New Roman" w:cs="Times New Roman"/>
          <w:sz w:val="24"/>
          <w:szCs w:val="24"/>
          <w:shd w:val="clear" w:color="auto" w:fill="FFFFFF"/>
        </w:rPr>
        <w:t>задолженность</w:t>
      </w:r>
      <w:r w:rsidRPr="00EC4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C49E7">
        <w:rPr>
          <w:rFonts w:ascii="Times New Roman" w:hAnsi="Times New Roman" w:cs="Times New Roman"/>
          <w:sz w:val="24"/>
          <w:szCs w:val="24"/>
        </w:rPr>
        <w:t>по договору займа №***</w:t>
      </w:r>
      <w:r w:rsidRPr="00EC49E7">
        <w:rPr>
          <w:rFonts w:ascii="Times New Roman" w:hAnsi="Times New Roman" w:cs="Times New Roman"/>
          <w:sz w:val="24"/>
          <w:szCs w:val="24"/>
        </w:rPr>
        <w:t xml:space="preserve"> от 30.07.2025, заключенного между ООО МКК «Чемергес» и Пустарнаковой Н.С., за период с 31.07.2025 по 23.</w:t>
      </w:r>
      <w:r w:rsidRPr="00EC49E7">
        <w:rPr>
          <w:rFonts w:ascii="Times New Roman" w:hAnsi="Times New Roman" w:cs="Times New Roman"/>
          <w:sz w:val="24"/>
          <w:szCs w:val="24"/>
        </w:rPr>
        <w:t>03.2026 в размере 36444,40 руб., а также расходов по оплате государственной пошлины в размере 4000 руб., расходов по оплате юридических услу</w:t>
      </w:r>
      <w:r w:rsidRPr="00EC49E7" w:rsidR="00A22FCA">
        <w:rPr>
          <w:rFonts w:ascii="Times New Roman" w:hAnsi="Times New Roman" w:cs="Times New Roman"/>
          <w:sz w:val="24"/>
          <w:szCs w:val="24"/>
        </w:rPr>
        <w:t>г в размере 7300 руб.,</w:t>
      </w:r>
      <w:r w:rsidRPr="00EC49E7">
        <w:rPr>
          <w:rFonts w:ascii="Times New Roman" w:hAnsi="Times New Roman" w:cs="Times New Roman"/>
          <w:sz w:val="24"/>
          <w:szCs w:val="24"/>
        </w:rPr>
        <w:t xml:space="preserve"> всего взыскать </w:t>
      </w:r>
      <w:r w:rsidRPr="00EC49E7" w:rsidR="00A22FCA">
        <w:rPr>
          <w:rFonts w:ascii="Times New Roman" w:hAnsi="Times New Roman" w:cs="Times New Roman"/>
          <w:sz w:val="24"/>
          <w:szCs w:val="24"/>
        </w:rPr>
        <w:t>47 744,4</w:t>
      </w:r>
      <w:r w:rsidRPr="00EC49E7" w:rsidR="00527E29">
        <w:rPr>
          <w:rFonts w:ascii="Times New Roman" w:hAnsi="Times New Roman" w:cs="Times New Roman"/>
          <w:sz w:val="24"/>
          <w:szCs w:val="24"/>
        </w:rPr>
        <w:t xml:space="preserve">0 </w:t>
      </w:r>
      <w:r w:rsidRPr="00EC49E7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2319B7" w:rsidRPr="00EC49E7" w:rsidP="0096395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сторонам, что в силу ст. 232.4 ГПК РФ лица, участву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 w:rsidR="00AB3075" w:rsidRPr="00EC49E7" w:rsidP="00193E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Мотивированное решение суда изготавливается в течение десяти 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AB3075" w:rsidRPr="00EC49E7" w:rsidP="00193E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может быть обжаловано в апелляционном порядке в Нефтеюганский районный суд Ханты-Мансийского автономного окру</w:t>
      </w:r>
      <w:r w:rsidRPr="00EC4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 – Югры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AB3075" w:rsidRPr="00EC49E7" w:rsidP="00AB3075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F0D" w:rsidRPr="00EC49E7" w:rsidP="00EC49E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судья 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EC49E7" w:rsidR="000E396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Р.В.</w:t>
      </w: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Агзямова </w:t>
      </w:r>
    </w:p>
    <w:p w:rsidR="00683F80" w:rsidRPr="00EC49E7" w:rsidP="00F21F0D">
      <w:pPr>
        <w:tabs>
          <w:tab w:val="left" w:pos="426"/>
        </w:tabs>
        <w:suppressAutoHyphens/>
        <w:spacing w:after="0" w:line="240" w:lineRule="auto"/>
        <w:ind w:left="-142" w:right="-5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1F0D" w:rsidRPr="00EC49E7" w:rsidP="00F21F0D">
      <w:pPr>
        <w:tabs>
          <w:tab w:val="left" w:pos="426"/>
        </w:tabs>
        <w:suppressAutoHyphens/>
        <w:spacing w:after="0" w:line="240" w:lineRule="auto"/>
        <w:ind w:left="-142" w:right="-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9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sectPr w:rsidSect="00527E29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75"/>
    <w:rsid w:val="000933D2"/>
    <w:rsid w:val="000978E9"/>
    <w:rsid w:val="000E396C"/>
    <w:rsid w:val="001607EE"/>
    <w:rsid w:val="00193E4C"/>
    <w:rsid w:val="002319B7"/>
    <w:rsid w:val="002531C3"/>
    <w:rsid w:val="002D2193"/>
    <w:rsid w:val="00303A07"/>
    <w:rsid w:val="00384F40"/>
    <w:rsid w:val="00506AEB"/>
    <w:rsid w:val="00527E29"/>
    <w:rsid w:val="005C209B"/>
    <w:rsid w:val="00677518"/>
    <w:rsid w:val="00683AD4"/>
    <w:rsid w:val="00683F80"/>
    <w:rsid w:val="006D1C89"/>
    <w:rsid w:val="007134F2"/>
    <w:rsid w:val="00773A03"/>
    <w:rsid w:val="00795E7B"/>
    <w:rsid w:val="00854594"/>
    <w:rsid w:val="00917558"/>
    <w:rsid w:val="009620DB"/>
    <w:rsid w:val="0096395B"/>
    <w:rsid w:val="00A22FCA"/>
    <w:rsid w:val="00A46F7C"/>
    <w:rsid w:val="00A8729B"/>
    <w:rsid w:val="00AB3075"/>
    <w:rsid w:val="00B46517"/>
    <w:rsid w:val="00BE1FB3"/>
    <w:rsid w:val="00C73CE3"/>
    <w:rsid w:val="00D90D24"/>
    <w:rsid w:val="00EA76D4"/>
    <w:rsid w:val="00EC49E7"/>
    <w:rsid w:val="00F21F0D"/>
    <w:rsid w:val="00F677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D519A5-8A95-44A6-8E41-34B5F16D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07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F21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F21F0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21F0D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7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7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